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29B" w:rsidRPr="00372E04" w:rsidRDefault="0016729B" w:rsidP="001672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химии   9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16729B" w:rsidRPr="00372E04" w:rsidRDefault="0016729B" w:rsidP="001672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16729B" w:rsidRPr="00372E04" w:rsidTr="00182E9A">
        <w:tc>
          <w:tcPr>
            <w:tcW w:w="1702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16729B" w:rsidRPr="00372E04" w:rsidRDefault="0016729B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6729B" w:rsidRPr="00372E04" w:rsidTr="00182E9A">
        <w:tc>
          <w:tcPr>
            <w:tcW w:w="1702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16729B" w:rsidRPr="0016729B" w:rsidRDefault="0016729B" w:rsidP="0016729B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6729B">
              <w:rPr>
                <w:rFonts w:ascii="Times New Roman" w:eastAsiaTheme="minorHAnsi" w:hAnsi="Times New Roman"/>
                <w:sz w:val="24"/>
                <w:szCs w:val="24"/>
              </w:rPr>
              <w:t>Охрана окружающей среды от химического загрязнения.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6729B" w:rsidRPr="00372E04" w:rsidRDefault="0016729B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E0D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CA6E0D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16729B" w:rsidRPr="00372E04" w:rsidRDefault="0016729B" w:rsidP="0016729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729B" w:rsidRPr="00372E04" w:rsidRDefault="0016729B" w:rsidP="0016729B">
      <w:pPr>
        <w:rPr>
          <w:sz w:val="24"/>
          <w:szCs w:val="24"/>
        </w:rPr>
      </w:pPr>
    </w:p>
    <w:p w:rsidR="0016729B" w:rsidRPr="00372E04" w:rsidRDefault="0016729B" w:rsidP="0016729B">
      <w:pPr>
        <w:rPr>
          <w:sz w:val="24"/>
          <w:szCs w:val="24"/>
        </w:rPr>
      </w:pPr>
    </w:p>
    <w:p w:rsidR="00F2455D" w:rsidRDefault="00F2455D"/>
    <w:sectPr w:rsidR="00F2455D" w:rsidSect="001672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53"/>
    <w:rsid w:val="0016729B"/>
    <w:rsid w:val="00D91E53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2020-04-20T17:56:00Z</dcterms:created>
  <dcterms:modified xsi:type="dcterms:W3CDTF">2020-04-20T17:57:00Z</dcterms:modified>
</cp:coreProperties>
</file>